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B8" w:rsidRDefault="00A07B1B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FB71B8" w:rsidRDefault="00A07B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рассмотрения заявок на участие в открытом аукционе и признания претендентов участниками аукциона</w:t>
      </w:r>
    </w:p>
    <w:p w:rsidR="00FB71B8" w:rsidRDefault="00FB71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71B8" w:rsidRDefault="00A07B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арабудахкент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25 августа 2020 года</w:t>
      </w:r>
    </w:p>
    <w:p w:rsidR="00FB71B8" w:rsidRDefault="00A07B1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FB71B8" w:rsidRDefault="00A07B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1.  Организатор торгов:</w:t>
      </w:r>
      <w:r>
        <w:rPr>
          <w:rFonts w:ascii="Times New Roman" w:hAnsi="Times New Roman"/>
          <w:sz w:val="28"/>
          <w:szCs w:val="28"/>
        </w:rPr>
        <w:t xml:space="preserve"> Администрация МО  «село Карабудахкент»          </w:t>
      </w:r>
    </w:p>
    <w:p w:rsidR="00FB71B8" w:rsidRDefault="00A07B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Почтовый адрес:</w:t>
      </w:r>
      <w:r>
        <w:rPr>
          <w:rFonts w:ascii="Times New Roman" w:hAnsi="Times New Roman"/>
          <w:sz w:val="28"/>
          <w:szCs w:val="28"/>
        </w:rPr>
        <w:t xml:space="preserve"> 368530, Республика Дагестан, </w:t>
      </w:r>
      <w:proofErr w:type="spellStart"/>
      <w:r>
        <w:rPr>
          <w:rFonts w:ascii="Times New Roman" w:hAnsi="Times New Roman"/>
          <w:sz w:val="28"/>
          <w:szCs w:val="28"/>
        </w:rPr>
        <w:t>Карабудахкентский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арабудахкент, </w:t>
      </w:r>
      <w:proofErr w:type="spellStart"/>
      <w:r>
        <w:rPr>
          <w:rFonts w:ascii="Times New Roman" w:hAnsi="Times New Roman"/>
          <w:sz w:val="28"/>
          <w:szCs w:val="28"/>
        </w:rPr>
        <w:t>ул.Дахадаева</w:t>
      </w:r>
      <w:proofErr w:type="spellEnd"/>
      <w:r>
        <w:rPr>
          <w:rFonts w:ascii="Times New Roman" w:hAnsi="Times New Roman"/>
          <w:sz w:val="28"/>
          <w:szCs w:val="28"/>
        </w:rPr>
        <w:t>. Контактный телефон: тел.: 887232-2-19-58.</w:t>
      </w:r>
    </w:p>
    <w:p w:rsidR="00FB71B8" w:rsidRDefault="00A07B1B">
      <w:pPr>
        <w:keepNext/>
        <w:keepLines/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>2.  Предмет открытого аукциона</w:t>
      </w:r>
      <w:r>
        <w:rPr>
          <w:rFonts w:ascii="Times New Roman" w:hAnsi="Times New Roman"/>
          <w:sz w:val="28"/>
          <w:szCs w:val="28"/>
        </w:rPr>
        <w:t xml:space="preserve"> по продаже права на заключение договоров аренды земельных участков  муни</w:t>
      </w:r>
      <w:r>
        <w:rPr>
          <w:rFonts w:ascii="Times New Roman" w:hAnsi="Times New Roman"/>
          <w:sz w:val="28"/>
          <w:szCs w:val="28"/>
        </w:rPr>
        <w:t>ципальной  собственности МО  «село Карабудахкент»: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3"/>
        <w:gridCol w:w="4961"/>
        <w:gridCol w:w="1843"/>
        <w:gridCol w:w="1535"/>
      </w:tblGrid>
      <w:tr w:rsidR="00FB71B8">
        <w:trPr>
          <w:trHeight w:val="2433"/>
        </w:trPr>
        <w:tc>
          <w:tcPr>
            <w:tcW w:w="1413" w:type="dxa"/>
          </w:tcPr>
          <w:p w:rsidR="00FB71B8" w:rsidRDefault="00A07B1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4961" w:type="dxa"/>
          </w:tcPr>
          <w:p w:rsidR="00FB71B8" w:rsidRDefault="00A07B1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 аукциона</w:t>
            </w:r>
          </w:p>
        </w:tc>
        <w:tc>
          <w:tcPr>
            <w:tcW w:w="1843" w:type="dxa"/>
          </w:tcPr>
          <w:p w:rsidR="00FB71B8" w:rsidRDefault="00A07B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Начальный размер арендной платы,</w:t>
            </w:r>
          </w:p>
          <w:p w:rsidR="00FB71B8" w:rsidRDefault="00A07B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 в год</w:t>
            </w:r>
          </w:p>
        </w:tc>
        <w:tc>
          <w:tcPr>
            <w:tcW w:w="1535" w:type="dxa"/>
          </w:tcPr>
          <w:p w:rsidR="00FB71B8" w:rsidRDefault="00A07B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Размер задатка, рублей</w:t>
            </w:r>
          </w:p>
        </w:tc>
      </w:tr>
      <w:tr w:rsidR="00FB71B8">
        <w:tc>
          <w:tcPr>
            <w:tcW w:w="1413" w:type="dxa"/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№1</w:t>
            </w:r>
          </w:p>
        </w:tc>
        <w:tc>
          <w:tcPr>
            <w:tcW w:w="4961" w:type="dxa"/>
          </w:tcPr>
          <w:p w:rsidR="00FB71B8" w:rsidRDefault="00A07B1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площадью 0,51 га из земель сельскохозяйственного назначения администрации МО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 з/у1, кадастровый номер №05:09:000034:2531 для ведения личного по</w:t>
            </w:r>
            <w:r>
              <w:rPr>
                <w:rFonts w:ascii="Times New Roman" w:hAnsi="Times New Roman"/>
                <w:sz w:val="24"/>
                <w:szCs w:val="24"/>
              </w:rPr>
              <w:t>дсобного хозяйства, сроком на 20 лет</w:t>
            </w:r>
          </w:p>
        </w:tc>
        <w:tc>
          <w:tcPr>
            <w:tcW w:w="1843" w:type="dxa"/>
          </w:tcPr>
          <w:p w:rsidR="00FB71B8" w:rsidRDefault="00A07B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535" w:type="dxa"/>
          </w:tcPr>
          <w:p w:rsidR="00FB71B8" w:rsidRDefault="00A07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FB71B8">
        <w:tc>
          <w:tcPr>
            <w:tcW w:w="1413" w:type="dxa"/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№2</w:t>
            </w:r>
          </w:p>
        </w:tc>
        <w:tc>
          <w:tcPr>
            <w:tcW w:w="4961" w:type="dxa"/>
          </w:tcPr>
          <w:p w:rsidR="00FB71B8" w:rsidRDefault="00A07B1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площадью 0,2 га из земель сельскохозяйственного назначения администрации МО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арабудахкент, расположенного на участке «Карабудахкент», </w:t>
            </w:r>
            <w:r>
              <w:rPr>
                <w:rFonts w:ascii="Times New Roman" w:hAnsi="Times New Roman"/>
                <w:sz w:val="24"/>
                <w:szCs w:val="24"/>
              </w:rPr>
              <w:t>кадастровый номер №05:09:000034:2519, для ведения личного подсобного хозяйства, сроком на 20 лет.</w:t>
            </w:r>
          </w:p>
        </w:tc>
        <w:tc>
          <w:tcPr>
            <w:tcW w:w="1843" w:type="dxa"/>
          </w:tcPr>
          <w:p w:rsidR="00FB71B8" w:rsidRDefault="00A07B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535" w:type="dxa"/>
          </w:tcPr>
          <w:p w:rsidR="00FB71B8" w:rsidRDefault="00A07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B71B8">
        <w:tc>
          <w:tcPr>
            <w:tcW w:w="1413" w:type="dxa"/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№3</w:t>
            </w:r>
          </w:p>
        </w:tc>
        <w:tc>
          <w:tcPr>
            <w:tcW w:w="4961" w:type="dxa"/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площадью 0,07 га из земель сельскохозяйственного назначения администрации МО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«Карабудахкент», кадастровый номер №05:09:000034:2488, для ведения личного подсобного хозяйства, сроком на 20 лет</w:t>
            </w:r>
          </w:p>
        </w:tc>
        <w:tc>
          <w:tcPr>
            <w:tcW w:w="1843" w:type="dxa"/>
          </w:tcPr>
          <w:p w:rsidR="00FB71B8" w:rsidRDefault="00A07B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535" w:type="dxa"/>
          </w:tcPr>
          <w:p w:rsidR="00FB71B8" w:rsidRDefault="00A07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FB71B8">
        <w:tc>
          <w:tcPr>
            <w:tcW w:w="1413" w:type="dxa"/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Лот №4</w:t>
            </w:r>
          </w:p>
        </w:tc>
        <w:tc>
          <w:tcPr>
            <w:tcW w:w="4961" w:type="dxa"/>
          </w:tcPr>
          <w:p w:rsidR="00FB71B8" w:rsidRDefault="00A07B1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площадью 1,0 га из земель сельскохозяйственного назначения администрации МО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 з/у1, кадастровый номер №05:09:000034:2437, для ведения личного по</w:t>
            </w:r>
            <w:r>
              <w:rPr>
                <w:rFonts w:ascii="Times New Roman" w:hAnsi="Times New Roman"/>
                <w:sz w:val="24"/>
                <w:szCs w:val="24"/>
              </w:rPr>
              <w:t>дсобного хозяйства, сроком на 20 лет</w:t>
            </w:r>
          </w:p>
        </w:tc>
        <w:tc>
          <w:tcPr>
            <w:tcW w:w="1843" w:type="dxa"/>
          </w:tcPr>
          <w:p w:rsidR="00FB71B8" w:rsidRDefault="00A07B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535" w:type="dxa"/>
          </w:tcPr>
          <w:p w:rsidR="00FB71B8" w:rsidRDefault="00A07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FB71B8">
        <w:tc>
          <w:tcPr>
            <w:tcW w:w="1413" w:type="dxa"/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№5</w:t>
            </w:r>
          </w:p>
        </w:tc>
        <w:tc>
          <w:tcPr>
            <w:tcW w:w="4961" w:type="dxa"/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площадью 1,3 га из земель сельскохозяйственного назначения администрации МО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 з/у1, када</w:t>
            </w:r>
            <w:r>
              <w:rPr>
                <w:rFonts w:ascii="Times New Roman" w:hAnsi="Times New Roman"/>
                <w:sz w:val="24"/>
                <w:szCs w:val="24"/>
              </w:rPr>
              <w:t>стровый номер №05:09:000034:2435, для ведения личного подсобного хозяйства, сроком на 20 лет.</w:t>
            </w:r>
          </w:p>
        </w:tc>
        <w:tc>
          <w:tcPr>
            <w:tcW w:w="1843" w:type="dxa"/>
          </w:tcPr>
          <w:p w:rsidR="00FB71B8" w:rsidRDefault="00A07B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535" w:type="dxa"/>
          </w:tcPr>
          <w:p w:rsidR="00FB71B8" w:rsidRDefault="00A07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FB71B8">
        <w:tc>
          <w:tcPr>
            <w:tcW w:w="1413" w:type="dxa"/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№6</w:t>
            </w:r>
          </w:p>
        </w:tc>
        <w:tc>
          <w:tcPr>
            <w:tcW w:w="4961" w:type="dxa"/>
          </w:tcPr>
          <w:p w:rsidR="00FB71B8" w:rsidRDefault="00A07B1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площадью 1,0 га из земель сельскохозяйственного назначения администрации МО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 з/у1, кадастровый номер №05:09:000034:2438, для ведения личного подсобного хозяйства, сроком на 20 лет.</w:t>
            </w:r>
          </w:p>
        </w:tc>
        <w:tc>
          <w:tcPr>
            <w:tcW w:w="1843" w:type="dxa"/>
          </w:tcPr>
          <w:p w:rsidR="00FB71B8" w:rsidRDefault="00A07B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535" w:type="dxa"/>
          </w:tcPr>
          <w:p w:rsidR="00FB71B8" w:rsidRDefault="00A07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FB71B8">
        <w:tc>
          <w:tcPr>
            <w:tcW w:w="1413" w:type="dxa"/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№7</w:t>
            </w:r>
          </w:p>
        </w:tc>
        <w:tc>
          <w:tcPr>
            <w:tcW w:w="4961" w:type="dxa"/>
          </w:tcPr>
          <w:p w:rsidR="00FB71B8" w:rsidRDefault="00A07B1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площадью 1,5 га из зем</w:t>
            </w:r>
            <w:r>
              <w:rPr>
                <w:rFonts w:ascii="Times New Roman" w:hAnsi="Times New Roman"/>
                <w:sz w:val="24"/>
                <w:szCs w:val="24"/>
              </w:rPr>
              <w:t>ель сельскохозяйственного назначения администрации МО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арабудахкент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/у1, расположенного на участке «Карабудахкент», кадастровый номер №05:09:000034:2436, для ведения личного подсобного хозяйства, сроком на 20 лет</w:t>
            </w:r>
          </w:p>
        </w:tc>
        <w:tc>
          <w:tcPr>
            <w:tcW w:w="1843" w:type="dxa"/>
          </w:tcPr>
          <w:p w:rsidR="00FB71B8" w:rsidRDefault="00A07B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  <w:tc>
          <w:tcPr>
            <w:tcW w:w="1535" w:type="dxa"/>
          </w:tcPr>
          <w:p w:rsidR="00FB71B8" w:rsidRDefault="00A07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</w:tr>
      <w:tr w:rsidR="00FB71B8">
        <w:tc>
          <w:tcPr>
            <w:tcW w:w="1413" w:type="dxa"/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№8</w:t>
            </w:r>
          </w:p>
        </w:tc>
        <w:tc>
          <w:tcPr>
            <w:tcW w:w="4961" w:type="dxa"/>
          </w:tcPr>
          <w:p w:rsidR="00FB71B8" w:rsidRDefault="00A07B1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 на заключение д</w:t>
            </w:r>
            <w:r>
              <w:rPr>
                <w:rFonts w:ascii="Times New Roman" w:hAnsi="Times New Roman"/>
                <w:sz w:val="24"/>
                <w:szCs w:val="24"/>
              </w:rPr>
              <w:t>оговора аренды земельного участка площадью 0,7 га из земель сельскохозяйственного назначения администрации МО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 з/у1, кадастровый номер №05:09:000034:2477, для сельскохозяйственного производства, сро</w:t>
            </w:r>
            <w:r>
              <w:rPr>
                <w:rFonts w:ascii="Times New Roman" w:hAnsi="Times New Roman"/>
                <w:sz w:val="24"/>
                <w:szCs w:val="24"/>
              </w:rPr>
              <w:t>ком на 20 лет.</w:t>
            </w:r>
          </w:p>
        </w:tc>
        <w:tc>
          <w:tcPr>
            <w:tcW w:w="1843" w:type="dxa"/>
          </w:tcPr>
          <w:p w:rsidR="00FB71B8" w:rsidRDefault="00A07B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3500</w:t>
            </w:r>
          </w:p>
        </w:tc>
        <w:tc>
          <w:tcPr>
            <w:tcW w:w="1535" w:type="dxa"/>
          </w:tcPr>
          <w:p w:rsidR="00FB71B8" w:rsidRDefault="00A07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FB71B8">
        <w:tc>
          <w:tcPr>
            <w:tcW w:w="1413" w:type="dxa"/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№9</w:t>
            </w:r>
          </w:p>
        </w:tc>
        <w:tc>
          <w:tcPr>
            <w:tcW w:w="4961" w:type="dxa"/>
          </w:tcPr>
          <w:p w:rsidR="00FB71B8" w:rsidRDefault="00A07B1B">
            <w:pPr>
              <w:pStyle w:val="a5"/>
              <w:spacing w:after="0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площадью 1,0 га из земель сельскохозяйственного назначения администрации МО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арабудахкент, расположенного на участке «Карабудахкент»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з/у21, кадастровый номер </w:t>
            </w:r>
            <w:r>
              <w:rPr>
                <w:rFonts w:ascii="Times New Roman" w:hAnsi="Times New Roman"/>
                <w:sz w:val="24"/>
                <w:szCs w:val="24"/>
              </w:rPr>
              <w:t>№05:09:000034:1529/40, для сельскохозяйственного использования, сроком на 20 лет.</w:t>
            </w:r>
          </w:p>
          <w:p w:rsidR="00FB71B8" w:rsidRDefault="00FB71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71B8" w:rsidRDefault="00A07B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5000</w:t>
            </w:r>
          </w:p>
        </w:tc>
        <w:tc>
          <w:tcPr>
            <w:tcW w:w="1535" w:type="dxa"/>
          </w:tcPr>
          <w:p w:rsidR="00FB71B8" w:rsidRDefault="00A07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</w:tbl>
    <w:p w:rsidR="00FB71B8" w:rsidRDefault="00A07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Извещение о проведении настоящего аукциона было опубликовано в газете «</w:t>
      </w:r>
      <w:r>
        <w:rPr>
          <w:rFonts w:ascii="Times New Roman" w:hAnsi="Times New Roman"/>
          <w:b/>
          <w:sz w:val="28"/>
          <w:szCs w:val="28"/>
        </w:rPr>
        <w:t>Будни района» №29</w:t>
      </w:r>
      <w:r>
        <w:rPr>
          <w:rFonts w:ascii="Times New Roman" w:hAnsi="Times New Roman"/>
          <w:sz w:val="28"/>
          <w:szCs w:val="28"/>
        </w:rPr>
        <w:t xml:space="preserve"> и размещено на официальном сайте администрации МО село «Карабудахкент»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www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mo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karabudahkent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24.</w:t>
      </w:r>
      <w:r>
        <w:rPr>
          <w:rFonts w:ascii="Times New Roman" w:hAnsi="Times New Roman"/>
          <w:b/>
          <w:bCs/>
          <w:sz w:val="28"/>
          <w:szCs w:val="28"/>
        </w:rPr>
        <w:t>07.2020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года.</w:t>
      </w:r>
    </w:p>
    <w:p w:rsidR="00FB71B8" w:rsidRDefault="00A07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Перечень заявок, поданных на участие в открытом аукционе:</w:t>
      </w:r>
    </w:p>
    <w:p w:rsidR="00FB71B8" w:rsidRDefault="00FB7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4253"/>
        <w:gridCol w:w="2693"/>
        <w:gridCol w:w="1843"/>
      </w:tblGrid>
      <w:tr w:rsidR="00FB71B8">
        <w:trPr>
          <w:trHeight w:val="2917"/>
        </w:trPr>
        <w:tc>
          <w:tcPr>
            <w:tcW w:w="1276" w:type="dxa"/>
            <w:tcBorders>
              <w:bottom w:val="single" w:sz="4" w:space="0" w:color="auto"/>
            </w:tcBorders>
          </w:tcPr>
          <w:p w:rsidR="00FB71B8" w:rsidRDefault="00A07B1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B71B8" w:rsidRDefault="00A07B1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лота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B71B8" w:rsidRDefault="00A07B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(для юридического лица),     фамилия, имя,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отчество (для физического лица) претендента на участие в аукционе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B71B8" w:rsidRDefault="00A07B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Регистрационный номер заявки, согласно журналу регистрации поступления заявок на участие в открытом аукционе.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71B8" w:rsidRDefault="00A07B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Сведения о внесенных задатках, (дата внесения задатка, сумма)</w:t>
            </w:r>
          </w:p>
        </w:tc>
      </w:tr>
      <w:tr w:rsidR="00FB71B8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№1</w:t>
            </w:r>
          </w:p>
        </w:tc>
        <w:tc>
          <w:tcPr>
            <w:tcW w:w="4253" w:type="dxa"/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Зайнутдино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Абдулгамид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№109 от 13.08.2020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13.08.2020 г.</w:t>
            </w:r>
          </w:p>
          <w:p w:rsidR="00FB71B8" w:rsidRDefault="00A07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500 рублей                                                                   </w:t>
            </w:r>
          </w:p>
        </w:tc>
      </w:tr>
      <w:tr w:rsidR="00FB71B8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№2</w:t>
            </w:r>
          </w:p>
        </w:tc>
        <w:tc>
          <w:tcPr>
            <w:tcW w:w="4253" w:type="dxa"/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Арсланханов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Наибхан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№113 от 21.08.2020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21.08.2020 г.</w:t>
            </w:r>
          </w:p>
          <w:p w:rsidR="00FB71B8" w:rsidRDefault="00A07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 рублей                                                                 </w:t>
            </w:r>
          </w:p>
        </w:tc>
      </w:tr>
      <w:tr w:rsidR="00FB71B8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Бийсолтан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Казиханович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№108 от 04.08.2020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04.08.2020 г.</w:t>
            </w:r>
          </w:p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 рублей                                                                 </w:t>
            </w:r>
          </w:p>
        </w:tc>
      </w:tr>
      <w:tr w:rsidR="00FB71B8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Даниял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№111 от 17.08.2020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17.08.2020 г</w:t>
            </w:r>
          </w:p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FB71B8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Ажав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Пахражутдиновна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№115 от 21.08.2020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17.08.2020 г</w:t>
            </w:r>
          </w:p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FB71B8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Абдулбекович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№110 от 17.08.2020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17.08.2020 г</w:t>
            </w:r>
          </w:p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FB71B8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Лот №7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Салаватов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Абдулмукминович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№112 от 17.08.2020 г</w:t>
            </w:r>
          </w:p>
          <w:p w:rsidR="00FB71B8" w:rsidRDefault="00FB7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17.08.2020 г 1400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FB71B8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Нурутдинова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Умулайла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Абдурахмановна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№114 от 21.08.2020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21.08.2020 г</w:t>
            </w:r>
          </w:p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FB71B8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B8" w:rsidRDefault="00A07B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Мамасиев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Шихсаитович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№107 от 03.08.2020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03.07.2020 г</w:t>
            </w:r>
          </w:p>
          <w:p w:rsidR="00FB71B8" w:rsidRDefault="00A0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FB71B8" w:rsidRDefault="00FB71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B71B8" w:rsidRDefault="00A07B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5.</w:t>
      </w:r>
      <w:r>
        <w:rPr>
          <w:rFonts w:ascii="Times New Roman" w:hAnsi="Times New Roman"/>
          <w:sz w:val="28"/>
          <w:szCs w:val="28"/>
        </w:rPr>
        <w:t xml:space="preserve"> Все заявки претендентов поданы своевременно, установленные суммы задатков претендентами внесены. </w:t>
      </w:r>
    </w:p>
    <w:p w:rsidR="00FB71B8" w:rsidRDefault="00A07B1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Отозванных заявок нет. Заявителей, не допущенных к участию в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аукционе, нет, все </w:t>
      </w:r>
      <w:proofErr w:type="gramStart"/>
      <w:r>
        <w:rPr>
          <w:rFonts w:ascii="Times New Roman" w:hAnsi="Times New Roman"/>
          <w:sz w:val="28"/>
          <w:szCs w:val="28"/>
        </w:rPr>
        <w:t>претенденты</w:t>
      </w:r>
      <w:proofErr w:type="gramEnd"/>
      <w:r>
        <w:rPr>
          <w:rFonts w:ascii="Times New Roman" w:hAnsi="Times New Roman"/>
          <w:sz w:val="28"/>
          <w:szCs w:val="28"/>
        </w:rPr>
        <w:t xml:space="preserve"> подавшие заявки на участие в аукционе признаны участниками аук</w:t>
      </w:r>
      <w:r>
        <w:rPr>
          <w:rFonts w:ascii="Times New Roman" w:hAnsi="Times New Roman"/>
          <w:sz w:val="28"/>
          <w:szCs w:val="28"/>
        </w:rPr>
        <w:t>циона.</w:t>
      </w:r>
    </w:p>
    <w:p w:rsidR="00FB71B8" w:rsidRDefault="00A07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Рассмотрев заявки на участие в открытом аукционе в соответствии с требованиями и условиями, установленными в извещении о проведении открытого аукциона, Единая комиссия приняла следующее решение:</w:t>
      </w:r>
    </w:p>
    <w:p w:rsidR="00FB71B8" w:rsidRDefault="00A07B1B">
      <w:pPr>
        <w:tabs>
          <w:tab w:val="left" w:pos="360"/>
        </w:tabs>
        <w:spacing w:after="0" w:line="1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пунктом 14 ст.39.12, Земельного </w:t>
      </w:r>
      <w:r>
        <w:rPr>
          <w:rFonts w:ascii="Times New Roman" w:hAnsi="Times New Roman"/>
          <w:sz w:val="28"/>
          <w:szCs w:val="28"/>
        </w:rPr>
        <w:t xml:space="preserve">Кодекса РФ, признать аукцион по всем лотам  несостоявшимися, направить заявителям </w:t>
      </w:r>
      <w:r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три экземпляра подписанных проектов договоров аренды земельных участков, по начальному размеру арендной платы  аукциона.</w:t>
      </w:r>
    </w:p>
    <w:p w:rsidR="00FB71B8" w:rsidRDefault="00FB71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71B8" w:rsidRDefault="00A07B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Подписи: </w:t>
      </w:r>
    </w:p>
    <w:p w:rsidR="00FB71B8" w:rsidRDefault="00FB71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71B8" w:rsidRDefault="00A07B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комиссии                   </w:t>
      </w:r>
      <w:r>
        <w:rPr>
          <w:rFonts w:ascii="Times New Roman" w:hAnsi="Times New Roman"/>
          <w:b/>
          <w:sz w:val="28"/>
          <w:szCs w:val="28"/>
        </w:rPr>
        <w:t xml:space="preserve">          ___________   </w:t>
      </w:r>
      <w:proofErr w:type="spellStart"/>
      <w:r>
        <w:rPr>
          <w:rFonts w:ascii="Times New Roman" w:hAnsi="Times New Roman"/>
          <w:b/>
          <w:sz w:val="28"/>
          <w:szCs w:val="28"/>
        </w:rPr>
        <w:t>Никматуллаев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Н.А.</w:t>
      </w:r>
    </w:p>
    <w:p w:rsidR="00FB71B8" w:rsidRDefault="00FB71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71B8" w:rsidRDefault="00A07B1B">
      <w:pPr>
        <w:tabs>
          <w:tab w:val="left" w:pos="360"/>
          <w:tab w:val="left" w:pos="5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ред. Единой комиссии:                     ____________  Гаджиев У.Б.</w:t>
      </w:r>
    </w:p>
    <w:p w:rsidR="00FB71B8" w:rsidRDefault="00A07B1B">
      <w:pPr>
        <w:tabs>
          <w:tab w:val="left" w:pos="360"/>
          <w:tab w:val="left" w:pos="5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756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5"/>
        <w:gridCol w:w="4511"/>
      </w:tblGrid>
      <w:tr w:rsidR="00FB71B8">
        <w:trPr>
          <w:trHeight w:val="135"/>
          <w:tblCellSpacing w:w="0" w:type="dxa"/>
        </w:trPr>
        <w:tc>
          <w:tcPr>
            <w:tcW w:w="5245" w:type="dxa"/>
            <w:hideMark/>
          </w:tcPr>
          <w:p w:rsidR="00FB71B8" w:rsidRDefault="00A07B1B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Единой комиссии:</w:t>
            </w:r>
          </w:p>
          <w:p w:rsidR="00FB71B8" w:rsidRDefault="00FB71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71B8" w:rsidRDefault="00A07B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Единой комиссии:</w:t>
            </w:r>
          </w:p>
        </w:tc>
        <w:tc>
          <w:tcPr>
            <w:tcW w:w="4511" w:type="dxa"/>
            <w:hideMark/>
          </w:tcPr>
          <w:p w:rsidR="00FB71B8" w:rsidRDefault="00A07B1B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   Акаев А.Б.</w:t>
            </w:r>
          </w:p>
          <w:p w:rsidR="00FB71B8" w:rsidRDefault="00FB71B8">
            <w:pPr>
              <w:pStyle w:val="a4"/>
              <w:rPr>
                <w:b/>
                <w:sz w:val="28"/>
                <w:szCs w:val="28"/>
              </w:rPr>
            </w:pPr>
          </w:p>
          <w:p w:rsidR="00FB71B8" w:rsidRDefault="00A07B1B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b/>
                <w:sz w:val="28"/>
                <w:szCs w:val="28"/>
              </w:rPr>
              <w:t>Эндреев</w:t>
            </w:r>
            <w:proofErr w:type="spellEnd"/>
            <w:r>
              <w:rPr>
                <w:b/>
                <w:sz w:val="28"/>
                <w:szCs w:val="28"/>
              </w:rPr>
              <w:t xml:space="preserve"> М.А.</w:t>
            </w:r>
          </w:p>
          <w:p w:rsidR="00FB71B8" w:rsidRDefault="00A07B1B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   Зайнивов М.Х.</w:t>
            </w:r>
          </w:p>
        </w:tc>
      </w:tr>
      <w:tr w:rsidR="00FB71B8">
        <w:trPr>
          <w:trHeight w:val="135"/>
          <w:tblCellSpacing w:w="0" w:type="dxa"/>
        </w:trPr>
        <w:tc>
          <w:tcPr>
            <w:tcW w:w="5245" w:type="dxa"/>
            <w:hideMark/>
          </w:tcPr>
          <w:p w:rsidR="00FB71B8" w:rsidRDefault="00FB71B8">
            <w:pPr>
              <w:pStyle w:val="a4"/>
              <w:spacing w:line="10" w:lineRule="atLeast"/>
              <w:rPr>
                <w:b/>
                <w:sz w:val="28"/>
                <w:szCs w:val="28"/>
              </w:rPr>
            </w:pPr>
          </w:p>
        </w:tc>
        <w:tc>
          <w:tcPr>
            <w:tcW w:w="4511" w:type="dxa"/>
            <w:hideMark/>
          </w:tcPr>
          <w:p w:rsidR="00FB71B8" w:rsidRDefault="00FB71B8">
            <w:pPr>
              <w:pStyle w:val="a4"/>
              <w:spacing w:line="10" w:lineRule="atLeast"/>
              <w:rPr>
                <w:b/>
                <w:sz w:val="28"/>
                <w:szCs w:val="28"/>
              </w:rPr>
            </w:pPr>
          </w:p>
        </w:tc>
      </w:tr>
      <w:tr w:rsidR="00FB71B8">
        <w:trPr>
          <w:trHeight w:val="516"/>
          <w:tblCellSpacing w:w="0" w:type="dxa"/>
        </w:trPr>
        <w:tc>
          <w:tcPr>
            <w:tcW w:w="5245" w:type="dxa"/>
          </w:tcPr>
          <w:p w:rsidR="00FB71B8" w:rsidRDefault="00FB71B8">
            <w:pPr>
              <w:pStyle w:val="a4"/>
              <w:spacing w:line="10" w:lineRule="atLeast"/>
              <w:rPr>
                <w:b/>
                <w:sz w:val="28"/>
                <w:szCs w:val="28"/>
              </w:rPr>
            </w:pPr>
          </w:p>
        </w:tc>
        <w:tc>
          <w:tcPr>
            <w:tcW w:w="4511" w:type="dxa"/>
            <w:hideMark/>
          </w:tcPr>
          <w:p w:rsidR="00FB71B8" w:rsidRDefault="00FB71B8">
            <w:pPr>
              <w:pStyle w:val="a4"/>
              <w:spacing w:line="10" w:lineRule="atLeast"/>
              <w:rPr>
                <w:b/>
                <w:sz w:val="28"/>
                <w:szCs w:val="28"/>
              </w:rPr>
            </w:pPr>
          </w:p>
        </w:tc>
      </w:tr>
    </w:tbl>
    <w:p w:rsidR="00FB71B8" w:rsidRDefault="00FB71B8">
      <w:pPr>
        <w:rPr>
          <w:sz w:val="28"/>
          <w:szCs w:val="28"/>
        </w:rPr>
      </w:pPr>
    </w:p>
    <w:sectPr w:rsidR="00FB71B8" w:rsidSect="00FB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B1B" w:rsidRDefault="00A07B1B">
      <w:pPr>
        <w:spacing w:after="0" w:line="240" w:lineRule="auto"/>
      </w:pPr>
      <w:r>
        <w:separator/>
      </w:r>
    </w:p>
  </w:endnote>
  <w:endnote w:type="continuationSeparator" w:id="0">
    <w:p w:rsidR="00A07B1B" w:rsidRDefault="00A0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B1B" w:rsidRDefault="00A07B1B">
      <w:pPr>
        <w:spacing w:after="0" w:line="240" w:lineRule="auto"/>
      </w:pPr>
      <w:r>
        <w:separator/>
      </w:r>
    </w:p>
  </w:footnote>
  <w:footnote w:type="continuationSeparator" w:id="0">
    <w:p w:rsidR="00A07B1B" w:rsidRDefault="00A07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1B8"/>
    <w:rsid w:val="00500275"/>
    <w:rsid w:val="00A07B1B"/>
    <w:rsid w:val="00FB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B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B71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71B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FB71B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B71B8"/>
    <w:rPr>
      <w:rFonts w:ascii="Calibri" w:eastAsia="Times New Roman" w:hAnsi="Calibri" w:cs="Times New Roman"/>
      <w:lang w:eastAsia="ru-RU"/>
    </w:rPr>
  </w:style>
  <w:style w:type="character" w:styleId="a7">
    <w:name w:val="FollowedHyperlink"/>
    <w:basedOn w:val="a0"/>
    <w:uiPriority w:val="99"/>
    <w:semiHidden/>
    <w:unhideWhenUsed/>
    <w:rsid w:val="00FB71B8"/>
    <w:rPr>
      <w:color w:val="800080"/>
      <w:u w:val="single"/>
    </w:rPr>
  </w:style>
  <w:style w:type="paragraph" w:styleId="a8">
    <w:name w:val="No Spacing"/>
    <w:uiPriority w:val="1"/>
    <w:qFormat/>
    <w:rsid w:val="00FB71B8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FB71B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B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71B8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FB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71B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Links>
    <vt:vector size="6" baseType="variant">
      <vt:variant>
        <vt:i4>7012462</vt:i4>
      </vt:variant>
      <vt:variant>
        <vt:i4>0</vt:i4>
      </vt:variant>
      <vt:variant>
        <vt:i4>0</vt:i4>
      </vt:variant>
      <vt:variant>
        <vt:i4>5</vt:i4>
      </vt:variant>
      <vt:variant>
        <vt:lpwstr>http://www.bekenez.ru/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зумуруд</dc:creator>
  <cp:lastModifiedBy>Владелец</cp:lastModifiedBy>
  <cp:revision>2</cp:revision>
  <cp:lastPrinted>2020-08-25T08:47:00Z</cp:lastPrinted>
  <dcterms:created xsi:type="dcterms:W3CDTF">2020-08-26T06:58:00Z</dcterms:created>
  <dcterms:modified xsi:type="dcterms:W3CDTF">2020-08-26T06:58:00Z</dcterms:modified>
</cp:coreProperties>
</file>